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B3B14" w14:textId="42749442" w:rsidR="00453819" w:rsidRPr="00EF1E5A" w:rsidRDefault="00EF1E5A">
      <w:pPr>
        <w:rPr>
          <w:sz w:val="24"/>
          <w:szCs w:val="24"/>
        </w:rPr>
      </w:pPr>
      <w:r w:rsidRPr="00EF1E5A">
        <w:rPr>
          <w:sz w:val="24"/>
          <w:szCs w:val="24"/>
        </w:rPr>
        <w:t xml:space="preserve">Advantages of PICO lasers over MOPA and </w:t>
      </w:r>
      <w:proofErr w:type="gramStart"/>
      <w:r w:rsidRPr="00EF1E5A">
        <w:rPr>
          <w:sz w:val="24"/>
          <w:szCs w:val="24"/>
        </w:rPr>
        <w:t>FIBER</w:t>
      </w:r>
      <w:r>
        <w:rPr>
          <w:sz w:val="24"/>
          <w:szCs w:val="24"/>
        </w:rPr>
        <w:t xml:space="preserve">  -</w:t>
      </w:r>
      <w:proofErr w:type="gramEnd"/>
      <w:r>
        <w:rPr>
          <w:sz w:val="24"/>
          <w:szCs w:val="24"/>
        </w:rPr>
        <w:t xml:space="preserve"> ideal for Medical applications on Stainless </w:t>
      </w:r>
    </w:p>
    <w:p w14:paraId="3CDAC1D4" w14:textId="77777777" w:rsidR="00EF1E5A" w:rsidRPr="00EF1E5A" w:rsidRDefault="00EF1E5A" w:rsidP="00EF1E5A">
      <w:pPr>
        <w:pStyle w:val="ListParagraph"/>
        <w:numPr>
          <w:ilvl w:val="0"/>
          <w:numId w:val="1"/>
        </w:numPr>
        <w:rPr>
          <w:rFonts w:eastAsia="Times New Roman"/>
          <w:color w:val="1F497D"/>
          <w:sz w:val="24"/>
          <w:szCs w:val="24"/>
        </w:rPr>
      </w:pPr>
      <w:r w:rsidRPr="00EF1E5A">
        <w:rPr>
          <w:rFonts w:eastAsia="Times New Roman"/>
          <w:color w:val="1F497D"/>
          <w:sz w:val="24"/>
          <w:szCs w:val="24"/>
        </w:rPr>
        <w:t>The marking time is literally 3 times faster with equal power lasers.</w:t>
      </w:r>
    </w:p>
    <w:p w14:paraId="2F4AB57D" w14:textId="0C1B19BC" w:rsidR="00EF1E5A" w:rsidRPr="00EF1E5A" w:rsidRDefault="00EF1E5A" w:rsidP="00EF1E5A">
      <w:pPr>
        <w:pStyle w:val="ListParagraph"/>
        <w:numPr>
          <w:ilvl w:val="0"/>
          <w:numId w:val="1"/>
        </w:numPr>
        <w:rPr>
          <w:rFonts w:eastAsia="Times New Roman"/>
          <w:color w:val="1F497D"/>
          <w:sz w:val="24"/>
          <w:szCs w:val="24"/>
        </w:rPr>
      </w:pPr>
      <w:r w:rsidRPr="00EF1E5A">
        <w:rPr>
          <w:rFonts w:eastAsia="Times New Roman"/>
          <w:color w:val="1F497D"/>
          <w:sz w:val="24"/>
          <w:szCs w:val="24"/>
        </w:rPr>
        <w:t xml:space="preserve">The mark is absolutely jet black, much darker shade of black than the </w:t>
      </w:r>
      <w:proofErr w:type="gramStart"/>
      <w:r w:rsidRPr="00EF1E5A">
        <w:rPr>
          <w:rFonts w:eastAsia="Times New Roman"/>
          <w:color w:val="1F497D"/>
          <w:sz w:val="24"/>
          <w:szCs w:val="24"/>
        </w:rPr>
        <w:t>fiber,,</w:t>
      </w:r>
      <w:proofErr w:type="gramEnd"/>
      <w:r w:rsidRPr="00EF1E5A">
        <w:rPr>
          <w:rFonts w:eastAsia="Times New Roman"/>
          <w:color w:val="1F497D"/>
          <w:sz w:val="24"/>
          <w:szCs w:val="24"/>
        </w:rPr>
        <w:t xml:space="preserve">  no browning, no fading. You can cover an entire plaque</w:t>
      </w:r>
      <w:r>
        <w:rPr>
          <w:rFonts w:eastAsia="Times New Roman"/>
          <w:color w:val="1F497D"/>
          <w:sz w:val="24"/>
          <w:szCs w:val="24"/>
        </w:rPr>
        <w:t xml:space="preserve"> or stainless part</w:t>
      </w:r>
      <w:r w:rsidRPr="00EF1E5A">
        <w:rPr>
          <w:rFonts w:eastAsia="Times New Roman"/>
          <w:color w:val="1F497D"/>
          <w:sz w:val="24"/>
          <w:szCs w:val="24"/>
        </w:rPr>
        <w:t xml:space="preserve"> with jet black marks, no warping, no deformation of material and no imperfections.</w:t>
      </w:r>
    </w:p>
    <w:p w14:paraId="60213D39" w14:textId="77777777" w:rsidR="00EF1E5A" w:rsidRPr="00EF1E5A" w:rsidRDefault="00EF1E5A" w:rsidP="00EF1E5A">
      <w:pPr>
        <w:pStyle w:val="ListParagraph"/>
        <w:numPr>
          <w:ilvl w:val="0"/>
          <w:numId w:val="1"/>
        </w:numPr>
        <w:rPr>
          <w:rFonts w:eastAsia="Times New Roman"/>
          <w:color w:val="1F497D"/>
          <w:sz w:val="24"/>
          <w:szCs w:val="24"/>
        </w:rPr>
      </w:pPr>
      <w:r w:rsidRPr="00EF1E5A">
        <w:rPr>
          <w:rFonts w:eastAsia="Times New Roman"/>
          <w:color w:val="1F497D"/>
          <w:sz w:val="24"/>
          <w:szCs w:val="24"/>
        </w:rPr>
        <w:t>Readability around cylindrical parts is perfect under all light conditions.</w:t>
      </w:r>
    </w:p>
    <w:p w14:paraId="7636921D" w14:textId="77777777" w:rsidR="00EF1E5A" w:rsidRPr="00EF1E5A" w:rsidRDefault="00EF1E5A" w:rsidP="00EF1E5A">
      <w:pPr>
        <w:pStyle w:val="ListParagraph"/>
        <w:numPr>
          <w:ilvl w:val="0"/>
          <w:numId w:val="1"/>
        </w:numPr>
        <w:rPr>
          <w:rFonts w:eastAsia="Times New Roman"/>
          <w:color w:val="1F497D"/>
          <w:sz w:val="24"/>
          <w:szCs w:val="24"/>
        </w:rPr>
      </w:pPr>
      <w:r w:rsidRPr="00EF1E5A">
        <w:rPr>
          <w:rFonts w:eastAsia="Times New Roman"/>
          <w:color w:val="1F497D"/>
          <w:sz w:val="24"/>
          <w:szCs w:val="24"/>
        </w:rPr>
        <w:t>The market particularly for medical is moving in this direction</w:t>
      </w:r>
    </w:p>
    <w:p w14:paraId="26905DA5" w14:textId="77777777" w:rsidR="00EF1E5A" w:rsidRPr="00EF1E5A" w:rsidRDefault="00EF1E5A" w:rsidP="00EF1E5A">
      <w:pPr>
        <w:pStyle w:val="ListParagraph"/>
        <w:numPr>
          <w:ilvl w:val="0"/>
          <w:numId w:val="1"/>
        </w:numPr>
        <w:rPr>
          <w:rFonts w:eastAsia="Times New Roman"/>
          <w:color w:val="1F497D"/>
          <w:sz w:val="24"/>
          <w:szCs w:val="24"/>
        </w:rPr>
      </w:pPr>
      <w:r w:rsidRPr="00EF1E5A">
        <w:rPr>
          <w:rFonts w:eastAsia="Times New Roman"/>
          <w:color w:val="1F497D"/>
          <w:sz w:val="24"/>
          <w:szCs w:val="24"/>
        </w:rPr>
        <w:t xml:space="preserve">Cosmetically PICO is 100% consistent, </w:t>
      </w:r>
      <w:proofErr w:type="gramStart"/>
      <w:r w:rsidRPr="00EF1E5A">
        <w:rPr>
          <w:rFonts w:eastAsia="Times New Roman"/>
          <w:color w:val="1F497D"/>
          <w:sz w:val="24"/>
          <w:szCs w:val="24"/>
        </w:rPr>
        <w:t>no</w:t>
      </w:r>
      <w:proofErr w:type="gramEnd"/>
      <w:r w:rsidRPr="00EF1E5A">
        <w:rPr>
          <w:rFonts w:eastAsia="Times New Roman"/>
          <w:color w:val="1F497D"/>
          <w:sz w:val="24"/>
          <w:szCs w:val="24"/>
        </w:rPr>
        <w:t xml:space="preserve"> </w:t>
      </w:r>
      <w:proofErr w:type="gramStart"/>
      <w:r w:rsidRPr="00EF1E5A">
        <w:rPr>
          <w:rFonts w:eastAsia="Times New Roman"/>
          <w:color w:val="1F497D"/>
          <w:sz w:val="24"/>
          <w:szCs w:val="24"/>
        </w:rPr>
        <w:t>flaws .</w:t>
      </w:r>
      <w:proofErr w:type="gramEnd"/>
    </w:p>
    <w:p w14:paraId="0B654734" w14:textId="77777777" w:rsidR="00EF1E5A" w:rsidRPr="00EF1E5A" w:rsidRDefault="00EF1E5A" w:rsidP="00EF1E5A">
      <w:pPr>
        <w:pStyle w:val="ListParagraph"/>
        <w:numPr>
          <w:ilvl w:val="0"/>
          <w:numId w:val="1"/>
        </w:numPr>
        <w:rPr>
          <w:rFonts w:eastAsia="Times New Roman"/>
          <w:color w:val="1F497D"/>
          <w:sz w:val="24"/>
          <w:szCs w:val="24"/>
        </w:rPr>
      </w:pPr>
      <w:r w:rsidRPr="00EF1E5A">
        <w:rPr>
          <w:rFonts w:eastAsia="Times New Roman"/>
          <w:color w:val="1F497D"/>
          <w:sz w:val="24"/>
          <w:szCs w:val="24"/>
        </w:rPr>
        <w:t>It is a cold marking process so no heat affected zone, which means that the marks don’t pull up carbon or change the molecules in the material the same way they do with fiber and there is never corrosion or rust.</w:t>
      </w:r>
    </w:p>
    <w:p w14:paraId="47695B93" w14:textId="77777777" w:rsidR="00EF1E5A" w:rsidRPr="00EF1E5A" w:rsidRDefault="00EF1E5A" w:rsidP="00EF1E5A">
      <w:pPr>
        <w:pStyle w:val="ListParagraph"/>
        <w:numPr>
          <w:ilvl w:val="0"/>
          <w:numId w:val="1"/>
        </w:numPr>
        <w:rPr>
          <w:rFonts w:eastAsia="Times New Roman"/>
          <w:color w:val="1F497D"/>
          <w:sz w:val="24"/>
          <w:szCs w:val="24"/>
        </w:rPr>
      </w:pPr>
      <w:r w:rsidRPr="00EF1E5A">
        <w:rPr>
          <w:rFonts w:eastAsia="Times New Roman"/>
          <w:color w:val="1F497D"/>
          <w:sz w:val="24"/>
          <w:szCs w:val="24"/>
        </w:rPr>
        <w:t xml:space="preserve">For medical products it eliminates the need for nitric and citric passivation and the autoclaving that is done in hospitals never wears out the mark.  </w:t>
      </w:r>
      <w:proofErr w:type="gramStart"/>
      <w:r w:rsidRPr="00EF1E5A">
        <w:rPr>
          <w:rFonts w:eastAsia="Times New Roman"/>
          <w:color w:val="1F497D"/>
          <w:sz w:val="24"/>
          <w:szCs w:val="24"/>
        </w:rPr>
        <w:t>So</w:t>
      </w:r>
      <w:proofErr w:type="gramEnd"/>
      <w:r w:rsidRPr="00EF1E5A">
        <w:rPr>
          <w:rFonts w:eastAsia="Times New Roman"/>
          <w:color w:val="1F497D"/>
          <w:sz w:val="24"/>
          <w:szCs w:val="24"/>
        </w:rPr>
        <w:t xml:space="preserve"> it saves a lot of money and time at least in the medical industry</w:t>
      </w:r>
    </w:p>
    <w:p w14:paraId="2FEAED65" w14:textId="06B6F154" w:rsidR="00EF1E5A" w:rsidRPr="00EF1E5A" w:rsidRDefault="00EF1E5A" w:rsidP="00EF1E5A">
      <w:pPr>
        <w:pStyle w:val="ListParagraph"/>
        <w:numPr>
          <w:ilvl w:val="0"/>
          <w:numId w:val="1"/>
        </w:numPr>
        <w:rPr>
          <w:rFonts w:eastAsia="Times New Roman"/>
          <w:color w:val="1F497D"/>
          <w:sz w:val="24"/>
          <w:szCs w:val="24"/>
        </w:rPr>
      </w:pPr>
      <w:proofErr w:type="gramStart"/>
      <w:r w:rsidRPr="00EF1E5A">
        <w:rPr>
          <w:rFonts w:eastAsia="Times New Roman"/>
          <w:color w:val="1F497D"/>
          <w:sz w:val="24"/>
          <w:szCs w:val="24"/>
        </w:rPr>
        <w:t>So</w:t>
      </w:r>
      <w:proofErr w:type="gramEnd"/>
      <w:r w:rsidRPr="00EF1E5A">
        <w:rPr>
          <w:rFonts w:eastAsia="Times New Roman"/>
          <w:color w:val="1F497D"/>
          <w:sz w:val="24"/>
          <w:szCs w:val="24"/>
        </w:rPr>
        <w:t xml:space="preserve"> with products that go under water ocean or outside in harsh environments that are marked with the PICO last forever.</w:t>
      </w:r>
    </w:p>
    <w:p w14:paraId="62A2111C" w14:textId="77777777" w:rsidR="00EF1E5A" w:rsidRPr="00EF1E5A" w:rsidRDefault="00EF1E5A" w:rsidP="00EF1E5A">
      <w:pPr>
        <w:pStyle w:val="ListParagraph"/>
        <w:numPr>
          <w:ilvl w:val="0"/>
          <w:numId w:val="1"/>
        </w:numPr>
        <w:rPr>
          <w:rFonts w:eastAsia="Times New Roman"/>
          <w:color w:val="1F497D"/>
          <w:sz w:val="24"/>
          <w:szCs w:val="24"/>
        </w:rPr>
      </w:pPr>
      <w:r w:rsidRPr="00EF1E5A">
        <w:rPr>
          <w:rFonts w:eastAsia="Times New Roman"/>
          <w:color w:val="1F497D"/>
          <w:sz w:val="24"/>
          <w:szCs w:val="24"/>
        </w:rPr>
        <w:t xml:space="preserve">You can also do very deep engraving much faster </w:t>
      </w:r>
      <w:proofErr w:type="spellStart"/>
      <w:proofErr w:type="gramStart"/>
      <w:r w:rsidRPr="00EF1E5A">
        <w:rPr>
          <w:rFonts w:eastAsia="Times New Roman"/>
          <w:color w:val="1F497D"/>
          <w:sz w:val="24"/>
          <w:szCs w:val="24"/>
        </w:rPr>
        <w:t>ie</w:t>
      </w:r>
      <w:proofErr w:type="spellEnd"/>
      <w:r w:rsidRPr="00EF1E5A">
        <w:rPr>
          <w:rFonts w:eastAsia="Times New Roman"/>
          <w:color w:val="1F497D"/>
          <w:sz w:val="24"/>
          <w:szCs w:val="24"/>
        </w:rPr>
        <w:t>  firearms</w:t>
      </w:r>
      <w:proofErr w:type="gramEnd"/>
      <w:r w:rsidRPr="00EF1E5A">
        <w:rPr>
          <w:rFonts w:eastAsia="Times New Roman"/>
          <w:color w:val="1F497D"/>
          <w:sz w:val="24"/>
          <w:szCs w:val="24"/>
        </w:rPr>
        <w:t>,  stamps, coins with superior finish from all directions.</w:t>
      </w:r>
    </w:p>
    <w:p w14:paraId="7E773BB4" w14:textId="77777777" w:rsidR="00EF1E5A" w:rsidRPr="00EF1E5A" w:rsidRDefault="00EF1E5A" w:rsidP="00EF1E5A">
      <w:pPr>
        <w:pStyle w:val="ListParagraph"/>
        <w:numPr>
          <w:ilvl w:val="0"/>
          <w:numId w:val="1"/>
        </w:numPr>
        <w:rPr>
          <w:rFonts w:eastAsia="Times New Roman"/>
          <w:color w:val="1F497D"/>
          <w:sz w:val="24"/>
          <w:szCs w:val="24"/>
        </w:rPr>
      </w:pPr>
      <w:r w:rsidRPr="00EF1E5A">
        <w:rPr>
          <w:rFonts w:eastAsia="Times New Roman"/>
          <w:color w:val="1F497D"/>
          <w:sz w:val="24"/>
          <w:szCs w:val="24"/>
        </w:rPr>
        <w:t>Annealing applications are much more palpable</w:t>
      </w:r>
    </w:p>
    <w:p w14:paraId="3F3A751B" w14:textId="77777777" w:rsidR="00EF1E5A" w:rsidRPr="00EF1E5A" w:rsidRDefault="00EF1E5A" w:rsidP="00EF1E5A">
      <w:pPr>
        <w:pStyle w:val="ListParagraph"/>
        <w:numPr>
          <w:ilvl w:val="0"/>
          <w:numId w:val="1"/>
        </w:numPr>
        <w:rPr>
          <w:rFonts w:eastAsia="Times New Roman"/>
          <w:color w:val="1F497D"/>
          <w:sz w:val="24"/>
          <w:szCs w:val="24"/>
        </w:rPr>
      </w:pPr>
      <w:r w:rsidRPr="00EF1E5A">
        <w:rPr>
          <w:rFonts w:eastAsia="Times New Roman"/>
          <w:color w:val="1F497D"/>
          <w:sz w:val="24"/>
          <w:szCs w:val="24"/>
        </w:rPr>
        <w:t xml:space="preserve">Engraving applications have much more vertical walls – see photos </w:t>
      </w:r>
    </w:p>
    <w:p w14:paraId="40AB6B71" w14:textId="4FB5487A" w:rsidR="00EF1E5A" w:rsidRPr="00EF1E5A" w:rsidRDefault="00EF1E5A" w:rsidP="00EF1E5A">
      <w:pPr>
        <w:pStyle w:val="ListParagraph"/>
        <w:numPr>
          <w:ilvl w:val="0"/>
          <w:numId w:val="1"/>
        </w:numPr>
        <w:rPr>
          <w:rFonts w:eastAsia="Times New Roman"/>
          <w:color w:val="1F497D"/>
          <w:sz w:val="24"/>
          <w:szCs w:val="24"/>
        </w:rPr>
      </w:pPr>
      <w:r>
        <w:rPr>
          <w:rFonts w:eastAsia="Times New Roman"/>
          <w:color w:val="1F497D"/>
          <w:sz w:val="24"/>
          <w:szCs w:val="24"/>
        </w:rPr>
        <w:t>W</w:t>
      </w:r>
      <w:r w:rsidRPr="00EF1E5A">
        <w:rPr>
          <w:rFonts w:eastAsia="Times New Roman"/>
          <w:color w:val="1F497D"/>
          <w:sz w:val="24"/>
          <w:szCs w:val="24"/>
        </w:rPr>
        <w:t xml:space="preserve">e offer extensive testing in the lab for passivation and salt spray to test the marks- </w:t>
      </w:r>
    </w:p>
    <w:p w14:paraId="0B45B7B4" w14:textId="395FB215" w:rsidR="00EF1E5A" w:rsidRDefault="00EF1E5A" w:rsidP="00EF1E5A">
      <w:pPr>
        <w:pStyle w:val="ListParagraph"/>
        <w:rPr>
          <w:color w:val="1F497D"/>
          <w:sz w:val="18"/>
          <w:szCs w:val="18"/>
        </w:rPr>
      </w:pPr>
      <w:r>
        <w:rPr>
          <w:noProof/>
          <w:color w:val="1F497D"/>
          <w:sz w:val="18"/>
          <w:szCs w:val="18"/>
        </w:rPr>
        <w:drawing>
          <wp:inline distT="0" distB="0" distL="0" distR="0" wp14:anchorId="53A00488" wp14:editId="396A2D7C">
            <wp:extent cx="4960620" cy="2628900"/>
            <wp:effectExtent l="0" t="0" r="0" b="0"/>
            <wp:docPr id="7272557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60620" cy="2628900"/>
                    </a:xfrm>
                    <a:prstGeom prst="rect">
                      <a:avLst/>
                    </a:prstGeom>
                    <a:noFill/>
                    <a:ln>
                      <a:noFill/>
                    </a:ln>
                  </pic:spPr>
                </pic:pic>
              </a:graphicData>
            </a:graphic>
          </wp:inline>
        </w:drawing>
      </w:r>
    </w:p>
    <w:p w14:paraId="0CA52C37" w14:textId="77777777" w:rsidR="00EF1E5A" w:rsidRDefault="00EF1E5A" w:rsidP="00EF1E5A">
      <w:pPr>
        <w:rPr>
          <w:color w:val="1F497D"/>
          <w:sz w:val="18"/>
          <w:szCs w:val="18"/>
        </w:rPr>
      </w:pPr>
    </w:p>
    <w:p w14:paraId="379DF9D2" w14:textId="5977E8CC" w:rsidR="00EF1E5A" w:rsidRPr="00EF1E5A" w:rsidRDefault="00EF1E5A" w:rsidP="00EF1E5A">
      <w:pPr>
        <w:rPr>
          <w:color w:val="1F497D"/>
          <w:sz w:val="24"/>
          <w:szCs w:val="24"/>
        </w:rPr>
      </w:pPr>
      <w:r w:rsidRPr="00EF1E5A">
        <w:rPr>
          <w:color w:val="1F497D"/>
          <w:sz w:val="24"/>
          <w:szCs w:val="24"/>
        </w:rPr>
        <w:t xml:space="preserve">But if you don’t need these characteristics and the volume doesn’t warrant the cost, the </w:t>
      </w:r>
      <w:proofErr w:type="gramStart"/>
      <w:r w:rsidRPr="00EF1E5A">
        <w:rPr>
          <w:color w:val="1F497D"/>
          <w:sz w:val="24"/>
          <w:szCs w:val="24"/>
        </w:rPr>
        <w:t xml:space="preserve">fiber </w:t>
      </w:r>
      <w:r>
        <w:rPr>
          <w:color w:val="1F497D"/>
          <w:sz w:val="24"/>
          <w:szCs w:val="24"/>
        </w:rPr>
        <w:t xml:space="preserve"> and</w:t>
      </w:r>
      <w:proofErr w:type="gramEnd"/>
      <w:r>
        <w:rPr>
          <w:color w:val="1F497D"/>
          <w:sz w:val="24"/>
          <w:szCs w:val="24"/>
        </w:rPr>
        <w:t xml:space="preserve"> MOPA lasers </w:t>
      </w:r>
      <w:r w:rsidRPr="00EF1E5A">
        <w:rPr>
          <w:color w:val="1F497D"/>
          <w:sz w:val="24"/>
          <w:szCs w:val="24"/>
        </w:rPr>
        <w:t xml:space="preserve">still do a great job. It has replaced the older YAG </w:t>
      </w:r>
      <w:proofErr w:type="gramStart"/>
      <w:r w:rsidRPr="00EF1E5A">
        <w:rPr>
          <w:color w:val="1F497D"/>
          <w:sz w:val="24"/>
          <w:szCs w:val="24"/>
        </w:rPr>
        <w:t>technology  and</w:t>
      </w:r>
      <w:proofErr w:type="gramEnd"/>
      <w:r w:rsidRPr="00EF1E5A">
        <w:rPr>
          <w:color w:val="1F497D"/>
          <w:sz w:val="24"/>
          <w:szCs w:val="24"/>
        </w:rPr>
        <w:t xml:space="preserve"> Diode technology which required replacing costly bulbs and lots of mai</w:t>
      </w:r>
      <w:r>
        <w:rPr>
          <w:color w:val="1F497D"/>
          <w:sz w:val="24"/>
          <w:szCs w:val="24"/>
        </w:rPr>
        <w:t>nt</w:t>
      </w:r>
      <w:r w:rsidRPr="00EF1E5A">
        <w:rPr>
          <w:color w:val="1F497D"/>
          <w:sz w:val="24"/>
          <w:szCs w:val="24"/>
        </w:rPr>
        <w:t>enance and lots of failures.  The fiber is rated over 100,000 hours so it was a huge leap in technology.</w:t>
      </w:r>
    </w:p>
    <w:p w14:paraId="4285BDD6" w14:textId="77777777" w:rsidR="00EF1E5A" w:rsidRPr="00EF1E5A" w:rsidRDefault="00EF1E5A" w:rsidP="00EF1E5A">
      <w:pPr>
        <w:rPr>
          <w:color w:val="1F497D"/>
          <w:sz w:val="24"/>
          <w:szCs w:val="24"/>
        </w:rPr>
      </w:pPr>
    </w:p>
    <w:p w14:paraId="2164F858" w14:textId="1BA64291" w:rsidR="00EF1E5A" w:rsidRPr="00EF1E5A" w:rsidRDefault="00EF1E5A" w:rsidP="00EF1E5A">
      <w:pPr>
        <w:rPr>
          <w:color w:val="1F497D"/>
          <w:sz w:val="24"/>
          <w:szCs w:val="24"/>
        </w:rPr>
      </w:pPr>
      <w:r w:rsidRPr="00EF1E5A">
        <w:rPr>
          <w:color w:val="1F497D"/>
          <w:sz w:val="24"/>
          <w:szCs w:val="24"/>
        </w:rPr>
        <w:lastRenderedPageBreak/>
        <w:t xml:space="preserve">90% of customers still use fiber, </w:t>
      </w:r>
      <w:proofErr w:type="gramStart"/>
      <w:r>
        <w:rPr>
          <w:color w:val="1F497D"/>
          <w:sz w:val="24"/>
          <w:szCs w:val="24"/>
        </w:rPr>
        <w:t xml:space="preserve">the </w:t>
      </w:r>
      <w:r w:rsidRPr="00EF1E5A">
        <w:rPr>
          <w:color w:val="1F497D"/>
          <w:sz w:val="24"/>
          <w:szCs w:val="24"/>
        </w:rPr>
        <w:t xml:space="preserve"> trend</w:t>
      </w:r>
      <w:proofErr w:type="gramEnd"/>
      <w:r w:rsidRPr="00EF1E5A">
        <w:rPr>
          <w:color w:val="1F497D"/>
          <w:sz w:val="24"/>
          <w:szCs w:val="24"/>
        </w:rPr>
        <w:t xml:space="preserve"> </w:t>
      </w:r>
      <w:r>
        <w:rPr>
          <w:color w:val="1F497D"/>
          <w:sz w:val="24"/>
          <w:szCs w:val="24"/>
        </w:rPr>
        <w:t xml:space="preserve">is </w:t>
      </w:r>
      <w:r w:rsidRPr="00EF1E5A">
        <w:rPr>
          <w:color w:val="1F497D"/>
          <w:sz w:val="24"/>
          <w:szCs w:val="24"/>
        </w:rPr>
        <w:t xml:space="preserve">towards </w:t>
      </w:r>
      <w:proofErr w:type="spellStart"/>
      <w:r w:rsidRPr="00EF1E5A">
        <w:rPr>
          <w:color w:val="1F497D"/>
          <w:sz w:val="24"/>
          <w:szCs w:val="24"/>
        </w:rPr>
        <w:t>pico</w:t>
      </w:r>
      <w:proofErr w:type="spellEnd"/>
      <w:r w:rsidRPr="00EF1E5A">
        <w:rPr>
          <w:color w:val="1F497D"/>
          <w:sz w:val="24"/>
          <w:szCs w:val="24"/>
        </w:rPr>
        <w:t xml:space="preserve"> especially in medical applications for devices and body implants and when a product requires the utmost </w:t>
      </w:r>
      <w:proofErr w:type="gramStart"/>
      <w:r w:rsidRPr="00EF1E5A">
        <w:rPr>
          <w:color w:val="1F497D"/>
          <w:sz w:val="24"/>
          <w:szCs w:val="24"/>
        </w:rPr>
        <w:t>cosmetically</w:t>
      </w:r>
      <w:proofErr w:type="gramEnd"/>
      <w:r w:rsidRPr="00EF1E5A">
        <w:rPr>
          <w:color w:val="1F497D"/>
          <w:sz w:val="24"/>
          <w:szCs w:val="24"/>
        </w:rPr>
        <w:t>.</w:t>
      </w:r>
    </w:p>
    <w:p w14:paraId="39980E1A" w14:textId="6DEBCE1C" w:rsidR="00EF1E5A" w:rsidRPr="00EF1E5A" w:rsidRDefault="00EF1E5A" w:rsidP="00EF1E5A">
      <w:pPr>
        <w:rPr>
          <w:color w:val="1F497D"/>
          <w:sz w:val="24"/>
          <w:szCs w:val="24"/>
        </w:rPr>
      </w:pPr>
      <w:r w:rsidRPr="00EF1E5A">
        <w:rPr>
          <w:color w:val="1F497D"/>
          <w:sz w:val="24"/>
          <w:szCs w:val="24"/>
        </w:rPr>
        <w:t>The cost differential to upgrade to the MOPA depending on power is minimal. The MOPA has a variable pulse width so you can also minimize the heat affected zone by v</w:t>
      </w:r>
      <w:r>
        <w:rPr>
          <w:color w:val="1F497D"/>
          <w:sz w:val="24"/>
          <w:szCs w:val="24"/>
        </w:rPr>
        <w:t>a</w:t>
      </w:r>
      <w:r w:rsidRPr="00EF1E5A">
        <w:rPr>
          <w:color w:val="1F497D"/>
          <w:sz w:val="24"/>
          <w:szCs w:val="24"/>
        </w:rPr>
        <w:t xml:space="preserve">rying the pulse width </w:t>
      </w:r>
      <w:r>
        <w:rPr>
          <w:color w:val="1F497D"/>
          <w:sz w:val="24"/>
          <w:szCs w:val="24"/>
        </w:rPr>
        <w:t>which does less</w:t>
      </w:r>
      <w:r w:rsidRPr="00EF1E5A">
        <w:rPr>
          <w:color w:val="1F497D"/>
          <w:sz w:val="24"/>
          <w:szCs w:val="24"/>
        </w:rPr>
        <w:t xml:space="preserve"> harm to the material.    It also </w:t>
      </w:r>
      <w:r>
        <w:rPr>
          <w:color w:val="1F497D"/>
          <w:sz w:val="24"/>
          <w:szCs w:val="24"/>
        </w:rPr>
        <w:t xml:space="preserve">mark </w:t>
      </w:r>
      <w:proofErr w:type="gramStart"/>
      <w:r>
        <w:rPr>
          <w:color w:val="1F497D"/>
          <w:sz w:val="24"/>
          <w:szCs w:val="24"/>
        </w:rPr>
        <w:t xml:space="preserve">on </w:t>
      </w:r>
      <w:r w:rsidRPr="00EF1E5A">
        <w:rPr>
          <w:color w:val="1F497D"/>
          <w:sz w:val="24"/>
          <w:szCs w:val="24"/>
        </w:rPr>
        <w:t xml:space="preserve"> plastics</w:t>
      </w:r>
      <w:proofErr w:type="gramEnd"/>
      <w:r w:rsidRPr="00EF1E5A">
        <w:rPr>
          <w:color w:val="1F497D"/>
          <w:sz w:val="24"/>
          <w:szCs w:val="24"/>
        </w:rPr>
        <w:t xml:space="preserve"> nicely so if you </w:t>
      </w:r>
      <w:proofErr w:type="gramStart"/>
      <w:r w:rsidRPr="00EF1E5A">
        <w:rPr>
          <w:color w:val="1F497D"/>
          <w:sz w:val="24"/>
          <w:szCs w:val="24"/>
        </w:rPr>
        <w:t>had</w:t>
      </w:r>
      <w:proofErr w:type="gramEnd"/>
      <w:r w:rsidRPr="00EF1E5A">
        <w:rPr>
          <w:color w:val="1F497D"/>
          <w:sz w:val="24"/>
          <w:szCs w:val="24"/>
        </w:rPr>
        <w:t xml:space="preserve"> any products with plastic it adds to the range of applications . And you can do bright colors on stainless and titanium should you want to make customer ad specialties or add color to any products. </w:t>
      </w:r>
    </w:p>
    <w:p w14:paraId="1961D5E3" w14:textId="77777777" w:rsidR="00EF1E5A" w:rsidRPr="00EF1E5A" w:rsidRDefault="00EF1E5A" w:rsidP="00EF1E5A">
      <w:pPr>
        <w:rPr>
          <w:color w:val="1F497D"/>
          <w:sz w:val="24"/>
          <w:szCs w:val="24"/>
        </w:rPr>
      </w:pPr>
    </w:p>
    <w:p w14:paraId="22451A4B" w14:textId="77777777" w:rsidR="00EF1E5A" w:rsidRDefault="00EF1E5A"/>
    <w:sectPr w:rsidR="00EF1E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EB4D21"/>
    <w:multiLevelType w:val="hybridMultilevel"/>
    <w:tmpl w:val="844CE552"/>
    <w:lvl w:ilvl="0" w:tplc="0409000F">
      <w:start w:val="1"/>
      <w:numFmt w:val="decimal"/>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num w:numId="1" w16cid:durableId="109513429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E5A"/>
    <w:rsid w:val="00453819"/>
    <w:rsid w:val="00B86068"/>
    <w:rsid w:val="00EF1E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DF68C"/>
  <w15:chartTrackingRefBased/>
  <w15:docId w15:val="{CF0DCA37-C021-4C5C-B54B-177CEE120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1E5A"/>
    <w:pPr>
      <w:spacing w:after="0" w:line="240" w:lineRule="auto"/>
      <w:ind w:left="720"/>
    </w:pPr>
    <w:rPr>
      <w:rFonts w:ascii="Calibri" w:hAnsi="Calibri" w:cs="Calibri"/>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606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2709a970-81b4-4def-bda1-d6eaeca57e6e}" enabled="1" method="Privileged" siteId="{d5f1622b-14a3-45a6-b069-003f8dc4851f}" contentBits="0" removed="0"/>
</clbl:labelList>
</file>

<file path=docProps/app.xml><?xml version="1.0" encoding="utf-8"?>
<Properties xmlns="http://schemas.openxmlformats.org/officeDocument/2006/extended-properties" xmlns:vt="http://schemas.openxmlformats.org/officeDocument/2006/docPropsVTypes">
  <Template>Normal.dotm</Template>
  <TotalTime>1</TotalTime>
  <Pages>2</Pages>
  <Words>369</Words>
  <Characters>2109</Characters>
  <Application>Microsoft Office Word</Application>
  <DocSecurity>0</DocSecurity>
  <Lines>17</Lines>
  <Paragraphs>4</Paragraphs>
  <ScaleCrop>false</ScaleCrop>
  <Company>HP</Company>
  <LinksUpToDate>false</LinksUpToDate>
  <CharactersWithSpaces>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Barbero</dc:creator>
  <cp:keywords/>
  <dc:description/>
  <cp:lastModifiedBy>Lance Newitt</cp:lastModifiedBy>
  <cp:revision>2</cp:revision>
  <dcterms:created xsi:type="dcterms:W3CDTF">2024-02-13T17:40:00Z</dcterms:created>
  <dcterms:modified xsi:type="dcterms:W3CDTF">2024-02-13T17:40:00Z</dcterms:modified>
</cp:coreProperties>
</file>